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07" w:rsidRPr="00E17E07" w:rsidRDefault="00E17E07" w:rsidP="00E17E07">
      <w:pPr>
        <w:spacing w:after="0" w:line="240" w:lineRule="atLeast"/>
        <w:jc w:val="center"/>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TAŞINMAZLAR SATILACAKTIR</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b/>
          <w:bCs/>
          <w:color w:val="0000CC"/>
          <w:sz w:val="18"/>
          <w:szCs w:val="18"/>
          <w:lang w:eastAsia="tr-TR"/>
        </w:rPr>
        <w:t>Polatlı Belediye Başkanlığından:</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 </w:t>
      </w:r>
    </w:p>
    <w:tbl>
      <w:tblPr>
        <w:tblW w:w="13066" w:type="dxa"/>
        <w:tblInd w:w="568" w:type="dxa"/>
        <w:tblCellMar>
          <w:left w:w="0" w:type="dxa"/>
          <w:right w:w="0" w:type="dxa"/>
        </w:tblCellMar>
        <w:tblLook w:val="04A0"/>
      </w:tblPr>
      <w:tblGrid>
        <w:gridCol w:w="654"/>
        <w:gridCol w:w="815"/>
        <w:gridCol w:w="3749"/>
        <w:gridCol w:w="815"/>
        <w:gridCol w:w="979"/>
        <w:gridCol w:w="814"/>
        <w:gridCol w:w="979"/>
        <w:gridCol w:w="1304"/>
        <w:gridCol w:w="1467"/>
        <w:gridCol w:w="1490"/>
      </w:tblGrid>
      <w:tr w:rsidR="00E17E07" w:rsidRPr="00E17E07" w:rsidTr="00E17E07">
        <w:trPr>
          <w:trHeight w:val="20"/>
        </w:trPr>
        <w:tc>
          <w:tcPr>
            <w:tcW w:w="6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E17E07" w:rsidRPr="00E17E07" w:rsidRDefault="00E17E07" w:rsidP="00E17E07">
            <w:pPr>
              <w:spacing w:after="0" w:line="24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sz w:val="18"/>
                <w:szCs w:val="18"/>
                <w:lang w:eastAsia="tr-TR"/>
              </w:rPr>
              <w:t>Sıra</w:t>
            </w:r>
          </w:p>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sz w:val="18"/>
                <w:szCs w:val="18"/>
                <w:lang w:eastAsia="tr-TR"/>
              </w:rPr>
              <w:t>No</w:t>
            </w:r>
          </w:p>
        </w:tc>
        <w:tc>
          <w:tcPr>
            <w:tcW w:w="81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sz w:val="18"/>
                <w:szCs w:val="18"/>
                <w:lang w:eastAsia="tr-TR"/>
              </w:rPr>
              <w:t>Mahalle</w:t>
            </w:r>
          </w:p>
        </w:tc>
        <w:tc>
          <w:tcPr>
            <w:tcW w:w="374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sz w:val="18"/>
                <w:szCs w:val="18"/>
                <w:lang w:eastAsia="tr-TR"/>
              </w:rPr>
              <w:t>İmar durumu</w:t>
            </w:r>
          </w:p>
        </w:tc>
        <w:tc>
          <w:tcPr>
            <w:tcW w:w="81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sz w:val="18"/>
                <w:szCs w:val="18"/>
                <w:lang w:eastAsia="tr-TR"/>
              </w:rPr>
              <w:t>Cinsi</w:t>
            </w:r>
          </w:p>
        </w:tc>
        <w:tc>
          <w:tcPr>
            <w:tcW w:w="97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sz w:val="18"/>
                <w:szCs w:val="18"/>
                <w:lang w:eastAsia="tr-TR"/>
              </w:rPr>
              <w:t>Ada</w:t>
            </w:r>
          </w:p>
        </w:tc>
        <w:tc>
          <w:tcPr>
            <w:tcW w:w="81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sz w:val="18"/>
                <w:szCs w:val="18"/>
                <w:lang w:eastAsia="tr-TR"/>
              </w:rPr>
              <w:t>Parsel</w:t>
            </w:r>
          </w:p>
        </w:tc>
        <w:tc>
          <w:tcPr>
            <w:tcW w:w="97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m</w:t>
            </w:r>
            <w:r w:rsidRPr="00E17E07">
              <w:rPr>
                <w:rFonts w:ascii="Times New Roman" w:eastAsia="Times New Roman" w:hAnsi="Times New Roman" w:cs="Times New Roman"/>
                <w:sz w:val="18"/>
                <w:szCs w:val="18"/>
                <w:vertAlign w:val="superscript"/>
                <w:lang w:eastAsia="tr-TR"/>
              </w:rPr>
              <w:t>2</w:t>
            </w:r>
          </w:p>
        </w:tc>
        <w:tc>
          <w:tcPr>
            <w:tcW w:w="130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17E07" w:rsidRPr="00E17E07" w:rsidRDefault="00E17E07" w:rsidP="00E17E07">
            <w:pPr>
              <w:spacing w:after="0" w:line="24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m</w:t>
            </w:r>
            <w:r w:rsidRPr="00E17E07">
              <w:rPr>
                <w:rFonts w:ascii="Times New Roman" w:eastAsia="Times New Roman" w:hAnsi="Times New Roman" w:cs="Times New Roman"/>
                <w:sz w:val="18"/>
                <w:szCs w:val="18"/>
                <w:vertAlign w:val="superscript"/>
                <w:lang w:eastAsia="tr-TR"/>
              </w:rPr>
              <w:t>2</w:t>
            </w:r>
            <w:r w:rsidRPr="00E17E07">
              <w:rPr>
                <w:rFonts w:ascii="Times New Roman" w:eastAsia="Times New Roman" w:hAnsi="Times New Roman" w:cs="Times New Roman"/>
                <w:sz w:val="18"/>
                <w:szCs w:val="18"/>
                <w:lang w:eastAsia="tr-TR"/>
              </w:rPr>
              <w:t> Satış</w:t>
            </w:r>
          </w:p>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Fiyatı (TL)</w:t>
            </w:r>
          </w:p>
        </w:tc>
        <w:tc>
          <w:tcPr>
            <w:tcW w:w="146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Tahmini Bedel (TL)</w:t>
            </w:r>
          </w:p>
        </w:tc>
        <w:tc>
          <w:tcPr>
            <w:tcW w:w="149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Geçici Teminat (TL)</w:t>
            </w:r>
          </w:p>
        </w:tc>
      </w:tr>
      <w:tr w:rsidR="00E17E07" w:rsidRPr="00E17E07" w:rsidTr="00E17E07">
        <w:trPr>
          <w:trHeight w:val="20"/>
        </w:trPr>
        <w:tc>
          <w:tcPr>
            <w:tcW w:w="6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1</w:t>
            </w:r>
          </w:p>
        </w:tc>
        <w:tc>
          <w:tcPr>
            <w:tcW w:w="81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Gazi</w:t>
            </w:r>
          </w:p>
        </w:tc>
        <w:tc>
          <w:tcPr>
            <w:tcW w:w="374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E.İ.A</w:t>
            </w:r>
            <w:proofErr w:type="gramStart"/>
            <w:r w:rsidRPr="00E17E07">
              <w:rPr>
                <w:rFonts w:ascii="Times New Roman" w:eastAsia="Times New Roman" w:hAnsi="Times New Roman" w:cs="Times New Roman"/>
                <w:color w:val="000000"/>
                <w:sz w:val="18"/>
                <w:lang w:eastAsia="tr-TR"/>
              </w:rPr>
              <w:t>.:</w:t>
            </w:r>
            <w:proofErr w:type="gramEnd"/>
            <w:r w:rsidRPr="00E17E07">
              <w:rPr>
                <w:rFonts w:ascii="Times New Roman" w:eastAsia="Times New Roman" w:hAnsi="Times New Roman" w:cs="Times New Roman"/>
                <w:color w:val="000000"/>
                <w:sz w:val="18"/>
                <w:szCs w:val="18"/>
                <w:lang w:eastAsia="tr-TR"/>
              </w:rPr>
              <w:t> 7.200,33 m</w:t>
            </w:r>
            <w:r w:rsidRPr="00E17E07">
              <w:rPr>
                <w:rFonts w:ascii="Times New Roman" w:eastAsia="Times New Roman" w:hAnsi="Times New Roman" w:cs="Times New Roman"/>
                <w:color w:val="000000"/>
                <w:sz w:val="18"/>
                <w:szCs w:val="18"/>
                <w:vertAlign w:val="superscript"/>
                <w:lang w:eastAsia="tr-TR"/>
              </w:rPr>
              <w:t>2</w:t>
            </w:r>
            <w:r w:rsidRPr="00E17E07">
              <w:rPr>
                <w:rFonts w:ascii="Times New Roman" w:eastAsia="Times New Roman" w:hAnsi="Times New Roman" w:cs="Times New Roman"/>
                <w:color w:val="000000"/>
                <w:sz w:val="18"/>
                <w:szCs w:val="18"/>
                <w:lang w:eastAsia="tr-TR"/>
              </w:rPr>
              <w:t> </w:t>
            </w:r>
            <w:proofErr w:type="spellStart"/>
            <w:r w:rsidRPr="00E17E07">
              <w:rPr>
                <w:rFonts w:ascii="Times New Roman" w:eastAsia="Times New Roman" w:hAnsi="Times New Roman" w:cs="Times New Roman"/>
                <w:color w:val="000000"/>
                <w:sz w:val="18"/>
                <w:lang w:eastAsia="tr-TR"/>
              </w:rPr>
              <w:t>Yençok</w:t>
            </w:r>
            <w:proofErr w:type="spellEnd"/>
            <w:r w:rsidRPr="00E17E07">
              <w:rPr>
                <w:rFonts w:ascii="Times New Roman" w:eastAsia="Times New Roman" w:hAnsi="Times New Roman" w:cs="Times New Roman"/>
                <w:color w:val="000000"/>
                <w:sz w:val="18"/>
                <w:szCs w:val="18"/>
                <w:lang w:eastAsia="tr-TR"/>
              </w:rPr>
              <w:t>: Serbest yapılaşma koşullarına sahip konut parseli</w:t>
            </w:r>
          </w:p>
        </w:tc>
        <w:tc>
          <w:tcPr>
            <w:tcW w:w="81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Arsa</w:t>
            </w:r>
          </w:p>
        </w:tc>
        <w:tc>
          <w:tcPr>
            <w:tcW w:w="9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140177</w:t>
            </w:r>
          </w:p>
        </w:tc>
        <w:tc>
          <w:tcPr>
            <w:tcW w:w="8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1</w:t>
            </w:r>
          </w:p>
        </w:tc>
        <w:tc>
          <w:tcPr>
            <w:tcW w:w="9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4.000,00</w:t>
            </w:r>
          </w:p>
        </w:tc>
        <w:tc>
          <w:tcPr>
            <w:tcW w:w="13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650,00</w:t>
            </w:r>
          </w:p>
        </w:tc>
        <w:tc>
          <w:tcPr>
            <w:tcW w:w="14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2.600,000,00</w:t>
            </w:r>
          </w:p>
        </w:tc>
        <w:tc>
          <w:tcPr>
            <w:tcW w:w="149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  78.000,00</w:t>
            </w:r>
          </w:p>
        </w:tc>
      </w:tr>
      <w:tr w:rsidR="00E17E07" w:rsidRPr="00E17E07" w:rsidTr="00E17E07">
        <w:trPr>
          <w:trHeight w:val="20"/>
        </w:trPr>
        <w:tc>
          <w:tcPr>
            <w:tcW w:w="6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2</w:t>
            </w:r>
          </w:p>
        </w:tc>
        <w:tc>
          <w:tcPr>
            <w:tcW w:w="81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Gazi</w:t>
            </w:r>
          </w:p>
        </w:tc>
        <w:tc>
          <w:tcPr>
            <w:tcW w:w="374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E.İ.A</w:t>
            </w:r>
            <w:proofErr w:type="gramStart"/>
            <w:r w:rsidRPr="00E17E07">
              <w:rPr>
                <w:rFonts w:ascii="Times New Roman" w:eastAsia="Times New Roman" w:hAnsi="Times New Roman" w:cs="Times New Roman"/>
                <w:color w:val="000000"/>
                <w:sz w:val="18"/>
                <w:lang w:eastAsia="tr-TR"/>
              </w:rPr>
              <w:t>.:</w:t>
            </w:r>
            <w:proofErr w:type="gramEnd"/>
            <w:r w:rsidRPr="00E17E07">
              <w:rPr>
                <w:rFonts w:ascii="Times New Roman" w:eastAsia="Times New Roman" w:hAnsi="Times New Roman" w:cs="Times New Roman"/>
                <w:color w:val="000000"/>
                <w:sz w:val="18"/>
                <w:szCs w:val="18"/>
                <w:lang w:eastAsia="tr-TR"/>
              </w:rPr>
              <w:t> 9.291,33 m</w:t>
            </w:r>
            <w:r w:rsidRPr="00E17E07">
              <w:rPr>
                <w:rFonts w:ascii="Times New Roman" w:eastAsia="Times New Roman" w:hAnsi="Times New Roman" w:cs="Times New Roman"/>
                <w:color w:val="000000"/>
                <w:sz w:val="18"/>
                <w:szCs w:val="18"/>
                <w:vertAlign w:val="superscript"/>
                <w:lang w:eastAsia="tr-TR"/>
              </w:rPr>
              <w:t>2</w:t>
            </w:r>
            <w:r w:rsidRPr="00E17E07">
              <w:rPr>
                <w:rFonts w:ascii="Times New Roman" w:eastAsia="Times New Roman" w:hAnsi="Times New Roman" w:cs="Times New Roman"/>
                <w:color w:val="000000"/>
                <w:sz w:val="18"/>
                <w:szCs w:val="18"/>
                <w:lang w:eastAsia="tr-TR"/>
              </w:rPr>
              <w:t> </w:t>
            </w:r>
            <w:proofErr w:type="spellStart"/>
            <w:r w:rsidRPr="00E17E07">
              <w:rPr>
                <w:rFonts w:ascii="Times New Roman" w:eastAsia="Times New Roman" w:hAnsi="Times New Roman" w:cs="Times New Roman"/>
                <w:color w:val="000000"/>
                <w:sz w:val="18"/>
                <w:lang w:eastAsia="tr-TR"/>
              </w:rPr>
              <w:t>Yençok</w:t>
            </w:r>
            <w:proofErr w:type="spellEnd"/>
            <w:r w:rsidRPr="00E17E07">
              <w:rPr>
                <w:rFonts w:ascii="Times New Roman" w:eastAsia="Times New Roman" w:hAnsi="Times New Roman" w:cs="Times New Roman"/>
                <w:color w:val="000000"/>
                <w:sz w:val="18"/>
                <w:szCs w:val="18"/>
                <w:lang w:eastAsia="tr-TR"/>
              </w:rPr>
              <w:t>: Serbest yapılaşma koşullarına sahip konut parseli</w:t>
            </w:r>
          </w:p>
        </w:tc>
        <w:tc>
          <w:tcPr>
            <w:tcW w:w="81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Arsa</w:t>
            </w:r>
          </w:p>
        </w:tc>
        <w:tc>
          <w:tcPr>
            <w:tcW w:w="9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140177</w:t>
            </w:r>
          </w:p>
        </w:tc>
        <w:tc>
          <w:tcPr>
            <w:tcW w:w="8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2</w:t>
            </w:r>
          </w:p>
        </w:tc>
        <w:tc>
          <w:tcPr>
            <w:tcW w:w="9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5.161,61</w:t>
            </w:r>
          </w:p>
        </w:tc>
        <w:tc>
          <w:tcPr>
            <w:tcW w:w="13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650,00</w:t>
            </w:r>
          </w:p>
        </w:tc>
        <w:tc>
          <w:tcPr>
            <w:tcW w:w="14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3.355.046,50</w:t>
            </w:r>
          </w:p>
        </w:tc>
        <w:tc>
          <w:tcPr>
            <w:tcW w:w="149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100.660.00</w:t>
            </w:r>
          </w:p>
        </w:tc>
      </w:tr>
      <w:tr w:rsidR="00E17E07" w:rsidRPr="00E17E07" w:rsidTr="00E17E07">
        <w:trPr>
          <w:trHeight w:val="20"/>
        </w:trPr>
        <w:tc>
          <w:tcPr>
            <w:tcW w:w="6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3</w:t>
            </w:r>
          </w:p>
        </w:tc>
        <w:tc>
          <w:tcPr>
            <w:tcW w:w="81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Gazi</w:t>
            </w:r>
          </w:p>
        </w:tc>
        <w:tc>
          <w:tcPr>
            <w:tcW w:w="374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E.İ.A</w:t>
            </w:r>
            <w:proofErr w:type="gramStart"/>
            <w:r w:rsidRPr="00E17E07">
              <w:rPr>
                <w:rFonts w:ascii="Times New Roman" w:eastAsia="Times New Roman" w:hAnsi="Times New Roman" w:cs="Times New Roman"/>
                <w:color w:val="000000"/>
                <w:sz w:val="18"/>
                <w:lang w:eastAsia="tr-TR"/>
              </w:rPr>
              <w:t>.:</w:t>
            </w:r>
            <w:proofErr w:type="gramEnd"/>
            <w:r w:rsidRPr="00E17E07">
              <w:rPr>
                <w:rFonts w:ascii="Times New Roman" w:eastAsia="Times New Roman" w:hAnsi="Times New Roman" w:cs="Times New Roman"/>
                <w:color w:val="000000"/>
                <w:sz w:val="18"/>
                <w:szCs w:val="18"/>
                <w:lang w:eastAsia="tr-TR"/>
              </w:rPr>
              <w:t> 7.200,33 m</w:t>
            </w:r>
            <w:r w:rsidRPr="00E17E07">
              <w:rPr>
                <w:rFonts w:ascii="Times New Roman" w:eastAsia="Times New Roman" w:hAnsi="Times New Roman" w:cs="Times New Roman"/>
                <w:color w:val="000000"/>
                <w:sz w:val="18"/>
                <w:szCs w:val="18"/>
                <w:vertAlign w:val="superscript"/>
                <w:lang w:eastAsia="tr-TR"/>
              </w:rPr>
              <w:t>2</w:t>
            </w:r>
            <w:r w:rsidRPr="00E17E07">
              <w:rPr>
                <w:rFonts w:ascii="Times New Roman" w:eastAsia="Times New Roman" w:hAnsi="Times New Roman" w:cs="Times New Roman"/>
                <w:color w:val="000000"/>
                <w:sz w:val="18"/>
                <w:szCs w:val="18"/>
                <w:lang w:eastAsia="tr-TR"/>
              </w:rPr>
              <w:t> </w:t>
            </w:r>
            <w:proofErr w:type="spellStart"/>
            <w:r w:rsidRPr="00E17E07">
              <w:rPr>
                <w:rFonts w:ascii="Times New Roman" w:eastAsia="Times New Roman" w:hAnsi="Times New Roman" w:cs="Times New Roman"/>
                <w:color w:val="000000"/>
                <w:sz w:val="18"/>
                <w:lang w:eastAsia="tr-TR"/>
              </w:rPr>
              <w:t>Yençok</w:t>
            </w:r>
            <w:proofErr w:type="spellEnd"/>
            <w:r w:rsidRPr="00E17E07">
              <w:rPr>
                <w:rFonts w:ascii="Times New Roman" w:eastAsia="Times New Roman" w:hAnsi="Times New Roman" w:cs="Times New Roman"/>
                <w:color w:val="000000"/>
                <w:sz w:val="18"/>
                <w:szCs w:val="18"/>
                <w:lang w:eastAsia="tr-TR"/>
              </w:rPr>
              <w:t>: Serbest yapılaşma koşullarına sahip konut parseli</w:t>
            </w:r>
          </w:p>
        </w:tc>
        <w:tc>
          <w:tcPr>
            <w:tcW w:w="81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Arsa</w:t>
            </w:r>
          </w:p>
        </w:tc>
        <w:tc>
          <w:tcPr>
            <w:tcW w:w="9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140177</w:t>
            </w:r>
          </w:p>
        </w:tc>
        <w:tc>
          <w:tcPr>
            <w:tcW w:w="8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3</w:t>
            </w:r>
          </w:p>
        </w:tc>
        <w:tc>
          <w:tcPr>
            <w:tcW w:w="9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4.000,00</w:t>
            </w:r>
          </w:p>
        </w:tc>
        <w:tc>
          <w:tcPr>
            <w:tcW w:w="13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650,00</w:t>
            </w:r>
          </w:p>
        </w:tc>
        <w:tc>
          <w:tcPr>
            <w:tcW w:w="14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2.600,000,00</w:t>
            </w:r>
          </w:p>
        </w:tc>
        <w:tc>
          <w:tcPr>
            <w:tcW w:w="149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  78.000,00</w:t>
            </w:r>
          </w:p>
        </w:tc>
      </w:tr>
      <w:tr w:rsidR="00E17E07" w:rsidRPr="00E17E07" w:rsidTr="00E17E07">
        <w:trPr>
          <w:trHeight w:val="20"/>
        </w:trPr>
        <w:tc>
          <w:tcPr>
            <w:tcW w:w="65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4</w:t>
            </w:r>
          </w:p>
        </w:tc>
        <w:tc>
          <w:tcPr>
            <w:tcW w:w="81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Gazi</w:t>
            </w:r>
          </w:p>
        </w:tc>
        <w:tc>
          <w:tcPr>
            <w:tcW w:w="374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E.İ.A</w:t>
            </w:r>
            <w:proofErr w:type="gramStart"/>
            <w:r w:rsidRPr="00E17E07">
              <w:rPr>
                <w:rFonts w:ascii="Times New Roman" w:eastAsia="Times New Roman" w:hAnsi="Times New Roman" w:cs="Times New Roman"/>
                <w:color w:val="000000"/>
                <w:sz w:val="18"/>
                <w:lang w:eastAsia="tr-TR"/>
              </w:rPr>
              <w:t>.:</w:t>
            </w:r>
            <w:proofErr w:type="gramEnd"/>
            <w:r w:rsidRPr="00E17E07">
              <w:rPr>
                <w:rFonts w:ascii="Times New Roman" w:eastAsia="Times New Roman" w:hAnsi="Times New Roman" w:cs="Times New Roman"/>
                <w:color w:val="000000"/>
                <w:sz w:val="18"/>
                <w:szCs w:val="18"/>
                <w:lang w:eastAsia="tr-TR"/>
              </w:rPr>
              <w:t> 6.903,20 m</w:t>
            </w:r>
            <w:r w:rsidRPr="00E17E07">
              <w:rPr>
                <w:rFonts w:ascii="Times New Roman" w:eastAsia="Times New Roman" w:hAnsi="Times New Roman" w:cs="Times New Roman"/>
                <w:color w:val="000000"/>
                <w:sz w:val="18"/>
                <w:szCs w:val="18"/>
                <w:vertAlign w:val="superscript"/>
                <w:lang w:eastAsia="tr-TR"/>
              </w:rPr>
              <w:t>2</w:t>
            </w:r>
            <w:r w:rsidRPr="00E17E07">
              <w:rPr>
                <w:rFonts w:ascii="Times New Roman" w:eastAsia="Times New Roman" w:hAnsi="Times New Roman" w:cs="Times New Roman"/>
                <w:color w:val="000000"/>
                <w:sz w:val="18"/>
                <w:szCs w:val="18"/>
                <w:lang w:eastAsia="tr-TR"/>
              </w:rPr>
              <w:t> </w:t>
            </w:r>
            <w:proofErr w:type="spellStart"/>
            <w:r w:rsidRPr="00E17E07">
              <w:rPr>
                <w:rFonts w:ascii="Times New Roman" w:eastAsia="Times New Roman" w:hAnsi="Times New Roman" w:cs="Times New Roman"/>
                <w:color w:val="000000"/>
                <w:sz w:val="18"/>
                <w:lang w:eastAsia="tr-TR"/>
              </w:rPr>
              <w:t>Yençok</w:t>
            </w:r>
            <w:proofErr w:type="spellEnd"/>
            <w:r w:rsidRPr="00E17E07">
              <w:rPr>
                <w:rFonts w:ascii="Times New Roman" w:eastAsia="Times New Roman" w:hAnsi="Times New Roman" w:cs="Times New Roman"/>
                <w:color w:val="000000"/>
                <w:sz w:val="18"/>
                <w:szCs w:val="18"/>
                <w:lang w:eastAsia="tr-TR"/>
              </w:rPr>
              <w:t>: Serbest yapılaşma koşullarına sahip konut parseli</w:t>
            </w:r>
          </w:p>
        </w:tc>
        <w:tc>
          <w:tcPr>
            <w:tcW w:w="81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Arsa</w:t>
            </w:r>
          </w:p>
        </w:tc>
        <w:tc>
          <w:tcPr>
            <w:tcW w:w="9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140180</w:t>
            </w:r>
          </w:p>
        </w:tc>
        <w:tc>
          <w:tcPr>
            <w:tcW w:w="8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2</w:t>
            </w:r>
          </w:p>
        </w:tc>
        <w:tc>
          <w:tcPr>
            <w:tcW w:w="9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3.833,81</w:t>
            </w:r>
          </w:p>
        </w:tc>
        <w:tc>
          <w:tcPr>
            <w:tcW w:w="13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Times New Roman" w:eastAsia="Times New Roman" w:hAnsi="Times New Roman" w:cs="Times New Roman"/>
                <w:sz w:val="20"/>
                <w:szCs w:val="20"/>
                <w:lang w:eastAsia="tr-TR"/>
              </w:rPr>
            </w:pPr>
            <w:r w:rsidRPr="00E17E07">
              <w:rPr>
                <w:rFonts w:ascii="Times New Roman" w:eastAsia="Times New Roman" w:hAnsi="Times New Roman" w:cs="Times New Roman"/>
                <w:color w:val="000000"/>
                <w:sz w:val="18"/>
                <w:szCs w:val="18"/>
                <w:lang w:eastAsia="tr-TR"/>
              </w:rPr>
              <w:t>650,00</w:t>
            </w:r>
          </w:p>
        </w:tc>
        <w:tc>
          <w:tcPr>
            <w:tcW w:w="14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2.491.976,50</w:t>
            </w:r>
          </w:p>
        </w:tc>
        <w:tc>
          <w:tcPr>
            <w:tcW w:w="149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E17E07" w:rsidRPr="00E17E07" w:rsidRDefault="00E17E07" w:rsidP="00E17E07">
            <w:pPr>
              <w:spacing w:after="0" w:line="20" w:lineRule="atLeast"/>
              <w:jc w:val="center"/>
              <w:rPr>
                <w:rFonts w:ascii="Calibri" w:eastAsia="Times New Roman" w:hAnsi="Calibri" w:cs="Times New Roman"/>
                <w:lang w:eastAsia="tr-TR"/>
              </w:rPr>
            </w:pPr>
            <w:r w:rsidRPr="00E17E07">
              <w:rPr>
                <w:rFonts w:ascii="Times New Roman" w:eastAsia="Times New Roman" w:hAnsi="Times New Roman" w:cs="Times New Roman"/>
                <w:sz w:val="18"/>
                <w:szCs w:val="18"/>
                <w:lang w:eastAsia="tr-TR"/>
              </w:rPr>
              <w:t>  74.800,00</w:t>
            </w:r>
          </w:p>
        </w:tc>
      </w:tr>
    </w:tbl>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 </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1 - Mülkiyeti Belediyemize ait yukarıda ada parseli ve yüz ölçümü belirtilen taşınmazlar 2886 sayılı Devlet İhale Kanunu’nun 35/a maddesine göre Kapalı Teklif (Artırım) Usulü ile Belediye Toplantı Salonunda Encümen huzurunda 07.09.2018 Cuma günü saat </w:t>
      </w:r>
      <w:proofErr w:type="gramStart"/>
      <w:r w:rsidRPr="00E17E07">
        <w:rPr>
          <w:rFonts w:ascii="Times New Roman" w:eastAsia="Times New Roman" w:hAnsi="Times New Roman" w:cs="Times New Roman"/>
          <w:color w:val="000000"/>
          <w:sz w:val="18"/>
          <w:lang w:eastAsia="tr-TR"/>
        </w:rPr>
        <w:t>15:00’de</w:t>
      </w:r>
      <w:proofErr w:type="gramEnd"/>
      <w:r w:rsidRPr="00E17E07">
        <w:rPr>
          <w:rFonts w:ascii="Times New Roman" w:eastAsia="Times New Roman" w:hAnsi="Times New Roman" w:cs="Times New Roman"/>
          <w:color w:val="000000"/>
          <w:sz w:val="18"/>
          <w:szCs w:val="18"/>
          <w:lang w:eastAsia="tr-TR"/>
        </w:rPr>
        <w:t> başlamak üzere yapılacak ihale ile satılacaktır.</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2 - İhale şartname ve ekleri Kurtuluş Mahallesi Atatürk Cad. No: 63 Polatlı/ANKARA adresinde bulunan Polatlı Belediyesi Destek Hizmetleri Müdürlüğünde mesai saatleri içerisinde görülebilir ve 100,00 TL (Yüz Türk Lirası) karşılığında aynı adresten temin edilebilir. İhaleye teklif verecek olanların ihale dokümanını satın almaları zorunludur.</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3 - İHALEYE KATILABİLME ŞARTLARI VE İSTENEN BELGELER</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İhaleye katılacak gerçek ve tüzel kişi veya kişilerin aşağıdaki belgeleri vermesi ve geçici teminatı yatırması gerekir.</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A. </w:t>
      </w:r>
      <w:proofErr w:type="gramStart"/>
      <w:r w:rsidRPr="00E17E07">
        <w:rPr>
          <w:rFonts w:ascii="Times New Roman" w:eastAsia="Times New Roman" w:hAnsi="Times New Roman" w:cs="Times New Roman"/>
          <w:color w:val="000000"/>
          <w:sz w:val="18"/>
          <w:lang w:eastAsia="tr-TR"/>
        </w:rPr>
        <w:t>İkametgah</w:t>
      </w:r>
      <w:proofErr w:type="gramEnd"/>
      <w:r w:rsidRPr="00E17E07">
        <w:rPr>
          <w:rFonts w:ascii="Times New Roman" w:eastAsia="Times New Roman" w:hAnsi="Times New Roman" w:cs="Times New Roman"/>
          <w:color w:val="000000"/>
          <w:sz w:val="18"/>
          <w:szCs w:val="18"/>
          <w:lang w:eastAsia="tr-TR"/>
        </w:rPr>
        <w:t> belgesi,</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B. Tebligat için Türkiye'de adres gösterilmesi,</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Ç. Tüzel kişilerin ihalenin yapıldığı yıl içerisinde alınmış sicil kayıt belgesi,</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D. Teklif vermeye yetkili olduğunu gösteren noter tasdikli imza beyannamesi veya imza sirküleri aslı</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a) Gerçek kişi olması halinde, noter tasdikli imza beyannamesi aslı ve nüfus cüzdanı sureti,</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b)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 aslı. (Türkiye’de şubesi bulunmayan yabancı tüzel kişilerinin bu tüzel kişiliğin bulunduğu Türk konsolosluğunca veya Türk Dışişleri Bakanlığı’nca onaylanmış olması gerekir.),</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c) İstekliler adına vekâleten ihaleye katılma söz konusu ise, istekli adına teklifte bulunacak kimselerin noter tasdikli </w:t>
      </w:r>
      <w:proofErr w:type="gramStart"/>
      <w:r w:rsidRPr="00E17E07">
        <w:rPr>
          <w:rFonts w:ascii="Times New Roman" w:eastAsia="Times New Roman" w:hAnsi="Times New Roman" w:cs="Times New Roman"/>
          <w:color w:val="000000"/>
          <w:sz w:val="18"/>
          <w:lang w:eastAsia="tr-TR"/>
        </w:rPr>
        <w:t>vekaletnameleri</w:t>
      </w:r>
      <w:proofErr w:type="gramEnd"/>
      <w:r w:rsidRPr="00E17E07">
        <w:rPr>
          <w:rFonts w:ascii="Times New Roman" w:eastAsia="Times New Roman" w:hAnsi="Times New Roman" w:cs="Times New Roman"/>
          <w:color w:val="000000"/>
          <w:sz w:val="18"/>
          <w:szCs w:val="18"/>
          <w:lang w:eastAsia="tr-TR"/>
        </w:rPr>
        <w:t> ve noter tasdikli imza sirküleri,</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E. Ortak girişim olması halinde, ortakların hisse oranlarını gösterir ortak girişim beyannamesi (ortak girişimi oluşturan gerçek ve tüzel kişilerin her biri için gerçek ve tüzel kişiler için istenen belgelerin verilmesi gerekir.)</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F. Geçici teminatın yatırıldığını gösteren belge,</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G. Polatlı Belediye Başkanlığına borcu olmadığına dair Mali Hizmetler Müdürlüğü’nden son bir ay içerisinde alınmış belge aslı</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H. Teklif mektubu,</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I. İhale şartname bedelinin ödendiğine dair makbuz.</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İ. Belediyemiz ihaleyi yapıp yapmamakla ve arttırmada en uygun bedeli tespitte serbesttir.</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lastRenderedPageBreak/>
        <w:t>İsteklilerin ihaleye katılabilmek için belirtilen belgeleriyle belediyeden temin edecekleri şartname ve şartname bedel makbuzu ile birlikte ihale dosyalarını 07.09.2018 Cuma günü saat </w:t>
      </w:r>
      <w:proofErr w:type="gramStart"/>
      <w:r w:rsidRPr="00E17E07">
        <w:rPr>
          <w:rFonts w:ascii="Times New Roman" w:eastAsia="Times New Roman" w:hAnsi="Times New Roman" w:cs="Times New Roman"/>
          <w:color w:val="000000"/>
          <w:sz w:val="18"/>
          <w:lang w:eastAsia="tr-TR"/>
        </w:rPr>
        <w:t>15:00’e</w:t>
      </w:r>
      <w:proofErr w:type="gramEnd"/>
      <w:r w:rsidRPr="00E17E07">
        <w:rPr>
          <w:rFonts w:ascii="Times New Roman" w:eastAsia="Times New Roman" w:hAnsi="Times New Roman" w:cs="Times New Roman"/>
          <w:color w:val="000000"/>
          <w:sz w:val="18"/>
          <w:szCs w:val="18"/>
          <w:lang w:eastAsia="tr-TR"/>
        </w:rPr>
        <w:t> kadar Polatlı Belediyesi Destek Hizmetleri Müdürlüğüne teslim edileceği gibi iadeli taahhütlü olarak posta ile de gönderilebilecektir.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E17E07" w:rsidRPr="00E17E07" w:rsidRDefault="00E17E07" w:rsidP="00E17E07">
      <w:pPr>
        <w:spacing w:after="0" w:line="240" w:lineRule="atLeast"/>
        <w:ind w:firstLine="567"/>
        <w:jc w:val="both"/>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İlan olunur.</w:t>
      </w:r>
    </w:p>
    <w:p w:rsidR="00E17E07" w:rsidRPr="00E17E07" w:rsidRDefault="00E17E07" w:rsidP="00E17E07">
      <w:pPr>
        <w:spacing w:after="0" w:line="240" w:lineRule="atLeast"/>
        <w:ind w:firstLine="567"/>
        <w:jc w:val="right"/>
        <w:rPr>
          <w:rFonts w:ascii="Times New Roman" w:eastAsia="Times New Roman" w:hAnsi="Times New Roman" w:cs="Times New Roman"/>
          <w:color w:val="000000"/>
          <w:sz w:val="20"/>
          <w:szCs w:val="20"/>
          <w:lang w:eastAsia="tr-TR"/>
        </w:rPr>
      </w:pPr>
      <w:r w:rsidRPr="00E17E07">
        <w:rPr>
          <w:rFonts w:ascii="Times New Roman" w:eastAsia="Times New Roman" w:hAnsi="Times New Roman" w:cs="Times New Roman"/>
          <w:color w:val="000000"/>
          <w:sz w:val="18"/>
          <w:szCs w:val="18"/>
          <w:lang w:eastAsia="tr-TR"/>
        </w:rPr>
        <w:t>7100/1-1</w:t>
      </w:r>
    </w:p>
    <w:p w:rsidR="00E17E07" w:rsidRPr="00E17E07" w:rsidRDefault="00E17E07" w:rsidP="00E17E07">
      <w:pPr>
        <w:spacing w:after="0" w:line="240" w:lineRule="atLeast"/>
        <w:rPr>
          <w:rFonts w:ascii="Times New Roman" w:eastAsia="Times New Roman" w:hAnsi="Times New Roman" w:cs="Times New Roman"/>
          <w:color w:val="000000"/>
          <w:sz w:val="27"/>
          <w:szCs w:val="27"/>
          <w:lang w:eastAsia="tr-TR"/>
        </w:rPr>
      </w:pPr>
      <w:hyperlink r:id="rId4" w:anchor="_top" w:history="1">
        <w:r w:rsidRPr="00E17E07">
          <w:rPr>
            <w:rFonts w:ascii="Arial" w:eastAsia="Times New Roman" w:hAnsi="Arial" w:cs="Arial"/>
            <w:color w:val="800080"/>
            <w:sz w:val="28"/>
            <w:u w:val="single"/>
            <w:lang w:val="en-US" w:eastAsia="tr-TR"/>
          </w:rPr>
          <w:t>▲</w:t>
        </w:r>
      </w:hyperlink>
    </w:p>
    <w:p w:rsidR="009105AB" w:rsidRDefault="009105AB"/>
    <w:sectPr w:rsidR="009105AB" w:rsidSect="00E17E0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E17E07"/>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82064"/>
    <w:rsid w:val="00A91F7E"/>
    <w:rsid w:val="00AC4867"/>
    <w:rsid w:val="00B10BC5"/>
    <w:rsid w:val="00B801D6"/>
    <w:rsid w:val="00D53C04"/>
    <w:rsid w:val="00E17E07"/>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17E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17E07"/>
  </w:style>
  <w:style w:type="character" w:customStyle="1" w:styleId="spelle">
    <w:name w:val="spelle"/>
    <w:basedOn w:val="VarsaylanParagrafYazTipi"/>
    <w:rsid w:val="00E17E07"/>
  </w:style>
  <w:style w:type="paragraph" w:styleId="NormalWeb">
    <w:name w:val="Normal (Web)"/>
    <w:basedOn w:val="Normal"/>
    <w:uiPriority w:val="99"/>
    <w:semiHidden/>
    <w:unhideWhenUsed/>
    <w:rsid w:val="00E17E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17E07"/>
    <w:rPr>
      <w:color w:val="0000FF"/>
      <w:u w:val="single"/>
    </w:rPr>
  </w:style>
</w:styles>
</file>

<file path=word/webSettings.xml><?xml version="1.0" encoding="utf-8"?>
<w:webSettings xmlns:r="http://schemas.openxmlformats.org/officeDocument/2006/relationships" xmlns:w="http://schemas.openxmlformats.org/wordprocessingml/2006/main">
  <w:divs>
    <w:div w:id="6022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2018-08-18T00:14:00Z</dcterms:created>
  <dcterms:modified xsi:type="dcterms:W3CDTF">2018-08-18T00:14:00Z</dcterms:modified>
</cp:coreProperties>
</file>